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21825" w14:textId="77777777" w:rsidR="005E63E7" w:rsidRPr="003C49E8" w:rsidRDefault="005E63E7">
      <w:pPr>
        <w:rPr>
          <w:rFonts w:ascii="Arial" w:hAnsi="Arial" w:cs="Arial"/>
          <w:b/>
          <w:bCs/>
        </w:rPr>
      </w:pPr>
      <w:r w:rsidRPr="003C49E8">
        <w:rPr>
          <w:rFonts w:ascii="Arial" w:hAnsi="Arial" w:cs="Arial"/>
          <w:b/>
          <w:bCs/>
        </w:rPr>
        <w:t>HOLCOMBE PARISH COUNCIL</w:t>
      </w:r>
    </w:p>
    <w:p w14:paraId="64450D9E" w14:textId="77777777" w:rsidR="005E63E7" w:rsidRPr="003C49E8" w:rsidRDefault="005E63E7">
      <w:pPr>
        <w:rPr>
          <w:rFonts w:ascii="Arial" w:hAnsi="Arial" w:cs="Arial"/>
          <w:b/>
          <w:bCs/>
        </w:rPr>
      </w:pPr>
    </w:p>
    <w:p w14:paraId="48285FDB" w14:textId="77777777" w:rsidR="00C325C3" w:rsidRPr="003C49E8" w:rsidRDefault="005E63E7">
      <w:pPr>
        <w:rPr>
          <w:rFonts w:ascii="Arial" w:hAnsi="Arial" w:cs="Arial"/>
          <w:b/>
          <w:bCs/>
        </w:rPr>
      </w:pPr>
      <w:r w:rsidRPr="003C49E8">
        <w:rPr>
          <w:rFonts w:ascii="Arial" w:hAnsi="Arial" w:cs="Arial"/>
          <w:b/>
          <w:bCs/>
        </w:rPr>
        <w:t>PROCEDURE NOTE ON TRANSACTIONS WITH FUNERAL DIRECTORS</w:t>
      </w:r>
    </w:p>
    <w:p w14:paraId="4FF23F41" w14:textId="77777777" w:rsidR="005E63E7" w:rsidRPr="003C49E8" w:rsidRDefault="005E63E7">
      <w:pPr>
        <w:rPr>
          <w:rFonts w:ascii="Arial" w:hAnsi="Arial" w:cs="Arial"/>
          <w:b/>
          <w:bCs/>
        </w:rPr>
      </w:pPr>
    </w:p>
    <w:p w14:paraId="1B7193A1" w14:textId="77777777" w:rsidR="005E63E7" w:rsidRPr="003C49E8" w:rsidRDefault="005E63E7">
      <w:pPr>
        <w:rPr>
          <w:rFonts w:ascii="Arial" w:hAnsi="Arial" w:cs="Arial"/>
        </w:rPr>
      </w:pPr>
      <w:r w:rsidRPr="003C49E8">
        <w:rPr>
          <w:rFonts w:ascii="Arial" w:hAnsi="Arial" w:cs="Arial"/>
        </w:rPr>
        <w:t>This note addresses the internal control issues</w:t>
      </w:r>
      <w:r w:rsidR="009C2FD9" w:rsidRPr="003C49E8">
        <w:rPr>
          <w:rFonts w:ascii="Arial" w:hAnsi="Arial" w:cs="Arial"/>
        </w:rPr>
        <w:t xml:space="preserve"> </w:t>
      </w:r>
      <w:r w:rsidRPr="003C49E8">
        <w:rPr>
          <w:rFonts w:ascii="Arial" w:hAnsi="Arial" w:cs="Arial"/>
        </w:rPr>
        <w:t>facing both the Parish Council and local Funeral Directors.</w:t>
      </w:r>
    </w:p>
    <w:p w14:paraId="6F395A5B" w14:textId="769B78B6" w:rsidR="005E63E7" w:rsidRPr="003C49E8" w:rsidRDefault="003C49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As a </w:t>
      </w:r>
      <w:r w:rsidR="005E63E7" w:rsidRPr="003C49E8">
        <w:rPr>
          <w:rFonts w:ascii="Arial" w:hAnsi="Arial" w:cs="Arial"/>
        </w:rPr>
        <w:t xml:space="preserve">Parish Council, we are not equipped to issue </w:t>
      </w:r>
      <w:r>
        <w:rPr>
          <w:rFonts w:ascii="Arial" w:hAnsi="Arial" w:cs="Arial"/>
        </w:rPr>
        <w:t>i</w:t>
      </w:r>
      <w:r w:rsidR="005E63E7" w:rsidRPr="003C49E8">
        <w:rPr>
          <w:rFonts w:ascii="Arial" w:hAnsi="Arial" w:cs="Arial"/>
        </w:rPr>
        <w:t>nvoices</w:t>
      </w:r>
      <w:r>
        <w:rPr>
          <w:rFonts w:ascii="Arial" w:hAnsi="Arial" w:cs="Arial"/>
        </w:rPr>
        <w:t xml:space="preserve"> therefore f</w:t>
      </w:r>
      <w:r w:rsidR="005E63E7" w:rsidRPr="003C49E8">
        <w:rPr>
          <w:rFonts w:ascii="Arial" w:hAnsi="Arial" w:cs="Arial"/>
        </w:rPr>
        <w:t xml:space="preserve">uneral </w:t>
      </w:r>
      <w:r>
        <w:rPr>
          <w:rFonts w:ascii="Arial" w:hAnsi="Arial" w:cs="Arial"/>
        </w:rPr>
        <w:t>d</w:t>
      </w:r>
      <w:r w:rsidR="005E63E7" w:rsidRPr="003C49E8">
        <w:rPr>
          <w:rFonts w:ascii="Arial" w:hAnsi="Arial" w:cs="Arial"/>
        </w:rPr>
        <w:t>irectors should utilise the online form (</w:t>
      </w:r>
      <w:r w:rsidR="009C2FD9" w:rsidRPr="003C49E8">
        <w:rPr>
          <w:rFonts w:ascii="Arial" w:hAnsi="Arial" w:cs="Arial"/>
        </w:rPr>
        <w:t>Application for Interment</w:t>
      </w:r>
      <w:r w:rsidR="005E63E7" w:rsidRPr="003C49E8">
        <w:rPr>
          <w:rFonts w:ascii="Arial" w:hAnsi="Arial" w:cs="Arial"/>
        </w:rPr>
        <w:t xml:space="preserve">), which can </w:t>
      </w:r>
      <w:r w:rsidR="009C2FD9" w:rsidRPr="003C49E8">
        <w:rPr>
          <w:rFonts w:ascii="Arial" w:hAnsi="Arial" w:cs="Arial"/>
        </w:rPr>
        <w:t>b</w:t>
      </w:r>
      <w:r w:rsidR="005E63E7" w:rsidRPr="003C49E8">
        <w:rPr>
          <w:rFonts w:ascii="Arial" w:hAnsi="Arial" w:cs="Arial"/>
        </w:rPr>
        <w:t>e found on the Parish Council website. The form shows the fees which are due, in advance, to the Parish Council. O</w:t>
      </w:r>
      <w:r w:rsidRPr="003C49E8">
        <w:rPr>
          <w:rFonts w:ascii="Arial" w:hAnsi="Arial" w:cs="Arial"/>
        </w:rPr>
        <w:t>n</w:t>
      </w:r>
      <w:r w:rsidR="005E63E7" w:rsidRPr="003C49E8">
        <w:rPr>
          <w:rFonts w:ascii="Arial" w:hAnsi="Arial" w:cs="Arial"/>
        </w:rPr>
        <w:t xml:space="preserve"> receipt of the completed form and the related fee, the funeral can proceed.</w:t>
      </w:r>
    </w:p>
    <w:p w14:paraId="064C5138" w14:textId="77777777" w:rsidR="009C2FD9" w:rsidRPr="003C49E8" w:rsidRDefault="005E63E7">
      <w:pPr>
        <w:rPr>
          <w:rFonts w:ascii="Arial" w:hAnsi="Arial" w:cs="Arial"/>
        </w:rPr>
      </w:pPr>
      <w:r w:rsidRPr="003C49E8">
        <w:rPr>
          <w:rFonts w:ascii="Arial" w:hAnsi="Arial" w:cs="Arial"/>
        </w:rPr>
        <w:t>Funeral Directors will have their own internal controls and will have to satisfy their auditors on the substance of financial transactions with the Parish Council</w:t>
      </w:r>
      <w:r w:rsidR="009C2FD9" w:rsidRPr="003C49E8">
        <w:rPr>
          <w:rFonts w:ascii="Arial" w:hAnsi="Arial" w:cs="Arial"/>
        </w:rPr>
        <w:t>. Given that the Parish Council does not issue invoices, it is recommended that Funeral Directors:</w:t>
      </w:r>
    </w:p>
    <w:p w14:paraId="38D48412" w14:textId="4572E789" w:rsidR="009C2FD9" w:rsidRPr="003C49E8" w:rsidRDefault="003C49E8" w:rsidP="003C49E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C49E8">
        <w:rPr>
          <w:rFonts w:ascii="Arial" w:hAnsi="Arial" w:cs="Arial"/>
        </w:rPr>
        <w:t xml:space="preserve"> </w:t>
      </w:r>
      <w:r w:rsidR="009C2FD9" w:rsidRPr="003C49E8">
        <w:rPr>
          <w:rFonts w:ascii="Arial" w:hAnsi="Arial" w:cs="Arial"/>
        </w:rPr>
        <w:t>Retain a hard copy off the AFI Form, to evidence the substance of the transaction and</w:t>
      </w:r>
      <w:r>
        <w:rPr>
          <w:rFonts w:ascii="Arial" w:hAnsi="Arial" w:cs="Arial"/>
        </w:rPr>
        <w:t>,</w:t>
      </w:r>
    </w:p>
    <w:p w14:paraId="4BDB7F41" w14:textId="7681EB80" w:rsidR="005E63E7" w:rsidRPr="003C49E8" w:rsidRDefault="009C2FD9" w:rsidP="003C49E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C49E8">
        <w:rPr>
          <w:rFonts w:ascii="Arial" w:hAnsi="Arial" w:cs="Arial"/>
        </w:rPr>
        <w:t xml:space="preserve">Print off the acknowledgement of payment email from the Parish Council, to evidence the payment made. </w:t>
      </w:r>
      <w:r w:rsidR="005E63E7" w:rsidRPr="003C49E8">
        <w:rPr>
          <w:rFonts w:ascii="Arial" w:hAnsi="Arial" w:cs="Arial"/>
        </w:rPr>
        <w:t xml:space="preserve">    </w:t>
      </w:r>
    </w:p>
    <w:p w14:paraId="3EADBCDA" w14:textId="77777777" w:rsidR="005E63E7" w:rsidRPr="003C49E8" w:rsidRDefault="005E63E7">
      <w:pPr>
        <w:rPr>
          <w:rFonts w:ascii="Arial" w:hAnsi="Arial" w:cs="Arial"/>
          <w:b/>
          <w:bCs/>
        </w:rPr>
      </w:pPr>
    </w:p>
    <w:p w14:paraId="2A32C1AD" w14:textId="77777777" w:rsidR="005E63E7" w:rsidRPr="003C49E8" w:rsidRDefault="005E63E7">
      <w:pPr>
        <w:rPr>
          <w:rFonts w:ascii="Arial" w:hAnsi="Arial" w:cs="Arial"/>
        </w:rPr>
      </w:pPr>
      <w:r w:rsidRPr="003C49E8">
        <w:rPr>
          <w:rFonts w:ascii="Arial" w:hAnsi="Arial" w:cs="Arial"/>
        </w:rPr>
        <w:t>February 2026</w:t>
      </w:r>
    </w:p>
    <w:sectPr w:rsidR="005E63E7" w:rsidRPr="003C49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887552"/>
    <w:multiLevelType w:val="hybridMultilevel"/>
    <w:tmpl w:val="28AE16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0937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3E7"/>
    <w:rsid w:val="003C49E8"/>
    <w:rsid w:val="005E63E7"/>
    <w:rsid w:val="0069791A"/>
    <w:rsid w:val="007B0C42"/>
    <w:rsid w:val="009C2FD9"/>
    <w:rsid w:val="00C325C3"/>
    <w:rsid w:val="00D34642"/>
    <w:rsid w:val="00D6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F1F67"/>
  <w15:chartTrackingRefBased/>
  <w15:docId w15:val="{8EAEDD31-0860-4DE3-A12A-FC91422DD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63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63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63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63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63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3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63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63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63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63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63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63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63E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63E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3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63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63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63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63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63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63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63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63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63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63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63E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63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63E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63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809</Characters>
  <Application>Microsoft Office Word</Application>
  <DocSecurity>0</DocSecurity>
  <Lines>809</Lines>
  <Paragraphs>144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Kerr</dc:creator>
  <cp:keywords/>
  <dc:description/>
  <cp:lastModifiedBy>Simon Brand</cp:lastModifiedBy>
  <cp:revision>2</cp:revision>
  <dcterms:created xsi:type="dcterms:W3CDTF">2026-02-09T18:28:00Z</dcterms:created>
  <dcterms:modified xsi:type="dcterms:W3CDTF">2026-02-09T18:28:00Z</dcterms:modified>
</cp:coreProperties>
</file>