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D614" w14:textId="77777777" w:rsidR="00444712" w:rsidRPr="00444712" w:rsidRDefault="00444712" w:rsidP="00444712">
      <w:pPr>
        <w:rPr>
          <w:b/>
          <w:bCs/>
          <w:sz w:val="16"/>
          <w:szCs w:val="16"/>
        </w:rPr>
      </w:pPr>
      <w:r w:rsidRPr="00444712">
        <w:rPr>
          <w:b/>
          <w:bCs/>
          <w:sz w:val="16"/>
          <w:szCs w:val="16"/>
        </w:rPr>
        <w:t>Rural Crime – Please Report Suspicious Activity</w:t>
      </w:r>
    </w:p>
    <w:p w14:paraId="0AC4AB0A" w14:textId="77777777" w:rsidR="00444712" w:rsidRPr="00444712" w:rsidRDefault="00444712" w:rsidP="00444712">
      <w:pPr>
        <w:rPr>
          <w:sz w:val="16"/>
          <w:szCs w:val="16"/>
        </w:rPr>
      </w:pPr>
      <w:r w:rsidRPr="00444712">
        <w:rPr>
          <w:sz w:val="16"/>
          <w:szCs w:val="16"/>
        </w:rPr>
        <w:t>Rural crime continues to have a significant impact on our farming and countryside communities. Offences such as poaching, hare coursing, and the theft of farm equipment or livestock can cause considerable disruption, financial loss, and emotional stress for those affected.</w:t>
      </w:r>
    </w:p>
    <w:p w14:paraId="35E25628" w14:textId="77777777" w:rsidR="00444712" w:rsidRPr="00444712" w:rsidRDefault="00444712" w:rsidP="00444712">
      <w:pPr>
        <w:rPr>
          <w:sz w:val="16"/>
          <w:szCs w:val="16"/>
        </w:rPr>
      </w:pPr>
      <w:r w:rsidRPr="00444712">
        <w:rPr>
          <w:sz w:val="16"/>
          <w:szCs w:val="16"/>
        </w:rPr>
        <w:t>One of the challenges we face is that many incidents go unreported. Members of the public often assume that suspicious behaviour in the countryside is simply a farmer, contractor, or landowner carrying out legitimate work. Similarly, individuals seen walking across fields with dogs are frequently presumed to be exercising them, when in some cases the behaviour may be linked to illegal hunting or poaching.</w:t>
      </w:r>
    </w:p>
    <w:p w14:paraId="471006DC" w14:textId="77777777" w:rsidR="00444712" w:rsidRPr="00444712" w:rsidRDefault="00444712" w:rsidP="00444712">
      <w:pPr>
        <w:rPr>
          <w:b/>
          <w:bCs/>
          <w:sz w:val="16"/>
          <w:szCs w:val="16"/>
        </w:rPr>
      </w:pPr>
      <w:r w:rsidRPr="00444712">
        <w:rPr>
          <w:b/>
          <w:bCs/>
          <w:sz w:val="16"/>
          <w:szCs w:val="16"/>
        </w:rPr>
        <w:t>Why Reporting Matters</w:t>
      </w:r>
    </w:p>
    <w:p w14:paraId="4CE406F4" w14:textId="77777777" w:rsidR="00444712" w:rsidRPr="00444712" w:rsidRDefault="00444712" w:rsidP="00444712">
      <w:pPr>
        <w:rPr>
          <w:sz w:val="16"/>
          <w:szCs w:val="16"/>
        </w:rPr>
      </w:pPr>
      <w:r w:rsidRPr="00444712">
        <w:rPr>
          <w:sz w:val="16"/>
          <w:szCs w:val="16"/>
        </w:rPr>
        <w:t>Every report helps us build a clearer understanding of what is happening across our rural areas. Even if something appears minor or turns out to be harmless, the information may be vital in identifying patterns, targeting patrols, or supporting future policing operations.</w:t>
      </w:r>
    </w:p>
    <w:p w14:paraId="62EBA118" w14:textId="77777777" w:rsidR="00444712" w:rsidRPr="00444712" w:rsidRDefault="00444712" w:rsidP="00444712">
      <w:pPr>
        <w:rPr>
          <w:sz w:val="16"/>
          <w:szCs w:val="16"/>
        </w:rPr>
      </w:pPr>
      <w:r w:rsidRPr="00444712">
        <w:rPr>
          <w:sz w:val="16"/>
          <w:szCs w:val="16"/>
        </w:rPr>
        <w:t>Your reports directly assist the rural crime team in tackling:</w:t>
      </w:r>
    </w:p>
    <w:p w14:paraId="0490097D" w14:textId="77777777" w:rsidR="00444712" w:rsidRPr="00444712" w:rsidRDefault="00444712" w:rsidP="00444712">
      <w:pPr>
        <w:numPr>
          <w:ilvl w:val="0"/>
          <w:numId w:val="1"/>
        </w:numPr>
        <w:rPr>
          <w:sz w:val="16"/>
          <w:szCs w:val="16"/>
        </w:rPr>
      </w:pPr>
      <w:r w:rsidRPr="00444712">
        <w:rPr>
          <w:b/>
          <w:bCs/>
          <w:sz w:val="16"/>
          <w:szCs w:val="16"/>
        </w:rPr>
        <w:t>Hare coursing and deer poaching</w:t>
      </w:r>
    </w:p>
    <w:p w14:paraId="24C8A5E0" w14:textId="77777777" w:rsidR="00444712" w:rsidRPr="00444712" w:rsidRDefault="00444712" w:rsidP="00444712">
      <w:pPr>
        <w:numPr>
          <w:ilvl w:val="0"/>
          <w:numId w:val="1"/>
        </w:numPr>
        <w:rPr>
          <w:sz w:val="16"/>
          <w:szCs w:val="16"/>
        </w:rPr>
      </w:pPr>
      <w:r w:rsidRPr="00444712">
        <w:rPr>
          <w:b/>
          <w:bCs/>
          <w:sz w:val="16"/>
          <w:szCs w:val="16"/>
        </w:rPr>
        <w:t>Theft of machinery, tools, diesel, and livestock</w:t>
      </w:r>
    </w:p>
    <w:p w14:paraId="40905552" w14:textId="77777777" w:rsidR="00444712" w:rsidRPr="00444712" w:rsidRDefault="00444712" w:rsidP="00444712">
      <w:pPr>
        <w:numPr>
          <w:ilvl w:val="0"/>
          <w:numId w:val="1"/>
        </w:numPr>
        <w:rPr>
          <w:sz w:val="16"/>
          <w:szCs w:val="16"/>
        </w:rPr>
      </w:pPr>
      <w:r w:rsidRPr="00444712">
        <w:rPr>
          <w:b/>
          <w:bCs/>
          <w:sz w:val="16"/>
          <w:szCs w:val="16"/>
        </w:rPr>
        <w:t>Damage to crops, fences, and gates</w:t>
      </w:r>
    </w:p>
    <w:p w14:paraId="7C26078C" w14:textId="77777777" w:rsidR="00444712" w:rsidRPr="00444712" w:rsidRDefault="00444712" w:rsidP="00444712">
      <w:pPr>
        <w:numPr>
          <w:ilvl w:val="0"/>
          <w:numId w:val="1"/>
        </w:numPr>
        <w:rPr>
          <w:sz w:val="16"/>
          <w:szCs w:val="16"/>
        </w:rPr>
      </w:pPr>
      <w:r w:rsidRPr="00444712">
        <w:rPr>
          <w:b/>
          <w:bCs/>
          <w:sz w:val="16"/>
          <w:szCs w:val="16"/>
        </w:rPr>
        <w:t>Suspicious vehicles or unknown individuals on farmland</w:t>
      </w:r>
    </w:p>
    <w:p w14:paraId="59FC811D" w14:textId="77777777" w:rsidR="00444712" w:rsidRPr="00444712" w:rsidRDefault="00444712" w:rsidP="00444712">
      <w:pPr>
        <w:rPr>
          <w:b/>
          <w:bCs/>
          <w:sz w:val="16"/>
          <w:szCs w:val="16"/>
        </w:rPr>
      </w:pPr>
      <w:r w:rsidRPr="00444712">
        <w:rPr>
          <w:b/>
          <w:bCs/>
          <w:sz w:val="16"/>
          <w:szCs w:val="16"/>
        </w:rPr>
        <w:t>What to Look Out For</w:t>
      </w:r>
    </w:p>
    <w:p w14:paraId="46F22E18" w14:textId="77777777" w:rsidR="00444712" w:rsidRPr="00444712" w:rsidRDefault="00444712" w:rsidP="00444712">
      <w:pPr>
        <w:rPr>
          <w:sz w:val="16"/>
          <w:szCs w:val="16"/>
        </w:rPr>
      </w:pPr>
      <w:r w:rsidRPr="00444712">
        <w:rPr>
          <w:sz w:val="16"/>
          <w:szCs w:val="16"/>
        </w:rPr>
        <w:t>Residents are encouraged to report anything that seems unusual, such as:</w:t>
      </w:r>
    </w:p>
    <w:p w14:paraId="53DF3286" w14:textId="77777777" w:rsidR="00444712" w:rsidRPr="00444712" w:rsidRDefault="00444712" w:rsidP="00444712">
      <w:pPr>
        <w:numPr>
          <w:ilvl w:val="0"/>
          <w:numId w:val="2"/>
        </w:numPr>
        <w:rPr>
          <w:sz w:val="16"/>
          <w:szCs w:val="16"/>
        </w:rPr>
      </w:pPr>
      <w:r w:rsidRPr="00444712">
        <w:rPr>
          <w:sz w:val="16"/>
          <w:szCs w:val="16"/>
        </w:rPr>
        <w:t>Vehicles driving slowly or parked in remote rural locations</w:t>
      </w:r>
    </w:p>
    <w:p w14:paraId="34A2166C" w14:textId="77777777" w:rsidR="00444712" w:rsidRPr="00444712" w:rsidRDefault="00444712" w:rsidP="00444712">
      <w:pPr>
        <w:numPr>
          <w:ilvl w:val="0"/>
          <w:numId w:val="2"/>
        </w:numPr>
        <w:rPr>
          <w:sz w:val="16"/>
          <w:szCs w:val="16"/>
        </w:rPr>
      </w:pPr>
      <w:r w:rsidRPr="00444712">
        <w:rPr>
          <w:sz w:val="16"/>
          <w:szCs w:val="16"/>
        </w:rPr>
        <w:t>People stopping to watch fields, livestock, or farm buildings</w:t>
      </w:r>
    </w:p>
    <w:p w14:paraId="4942FB9C" w14:textId="77777777" w:rsidR="00444712" w:rsidRPr="00444712" w:rsidRDefault="00444712" w:rsidP="00444712">
      <w:pPr>
        <w:numPr>
          <w:ilvl w:val="0"/>
          <w:numId w:val="2"/>
        </w:numPr>
        <w:rPr>
          <w:sz w:val="16"/>
          <w:szCs w:val="16"/>
        </w:rPr>
      </w:pPr>
      <w:r w:rsidRPr="00444712">
        <w:rPr>
          <w:sz w:val="16"/>
          <w:szCs w:val="16"/>
        </w:rPr>
        <w:t>Dogs being used to chase wildlife across farmland</w:t>
      </w:r>
    </w:p>
    <w:p w14:paraId="29BB695D" w14:textId="77777777" w:rsidR="00444712" w:rsidRPr="00444712" w:rsidRDefault="00444712" w:rsidP="00444712">
      <w:pPr>
        <w:numPr>
          <w:ilvl w:val="0"/>
          <w:numId w:val="2"/>
        </w:numPr>
        <w:rPr>
          <w:sz w:val="16"/>
          <w:szCs w:val="16"/>
        </w:rPr>
      </w:pPr>
      <w:r w:rsidRPr="00444712">
        <w:rPr>
          <w:sz w:val="16"/>
          <w:szCs w:val="16"/>
        </w:rPr>
        <w:t>Unfamiliar individuals entering fields or woodland without clear purpose</w:t>
      </w:r>
    </w:p>
    <w:p w14:paraId="15C5D886" w14:textId="77777777" w:rsidR="00444712" w:rsidRPr="00444712" w:rsidRDefault="00444712" w:rsidP="00444712">
      <w:pPr>
        <w:rPr>
          <w:sz w:val="16"/>
          <w:szCs w:val="16"/>
        </w:rPr>
      </w:pPr>
      <w:r w:rsidRPr="00444712">
        <w:rPr>
          <w:sz w:val="16"/>
          <w:szCs w:val="16"/>
        </w:rPr>
        <w:t xml:space="preserve">If you are unsure whether something is suspicious, </w:t>
      </w:r>
      <w:r w:rsidRPr="00444712">
        <w:rPr>
          <w:b/>
          <w:bCs/>
          <w:sz w:val="16"/>
          <w:szCs w:val="16"/>
        </w:rPr>
        <w:t>please report it anyway</w:t>
      </w:r>
      <w:r w:rsidRPr="00444712">
        <w:rPr>
          <w:sz w:val="16"/>
          <w:szCs w:val="16"/>
        </w:rPr>
        <w:t>—we would rather check and find nothing than miss vital information.</w:t>
      </w:r>
    </w:p>
    <w:p w14:paraId="621047F2" w14:textId="77777777" w:rsidR="00444712" w:rsidRPr="00444712" w:rsidRDefault="00444712" w:rsidP="00444712">
      <w:pPr>
        <w:rPr>
          <w:b/>
          <w:bCs/>
          <w:sz w:val="16"/>
          <w:szCs w:val="16"/>
        </w:rPr>
      </w:pPr>
      <w:r w:rsidRPr="00444712">
        <w:rPr>
          <w:b/>
          <w:bCs/>
          <w:sz w:val="16"/>
          <w:szCs w:val="16"/>
        </w:rPr>
        <w:t>How to Report</w:t>
      </w:r>
    </w:p>
    <w:p w14:paraId="25A502C1" w14:textId="33794B72" w:rsidR="00444712" w:rsidRPr="00444712" w:rsidRDefault="00444712" w:rsidP="00444712">
      <w:pPr>
        <w:rPr>
          <w:sz w:val="16"/>
          <w:szCs w:val="16"/>
        </w:rPr>
      </w:pPr>
      <w:r w:rsidRPr="00444712">
        <w:rPr>
          <w:b/>
          <w:bCs/>
          <w:sz w:val="16"/>
          <w:szCs w:val="16"/>
        </w:rPr>
        <w:t>999</w:t>
      </w:r>
      <w:r w:rsidRPr="00444712">
        <w:rPr>
          <w:sz w:val="16"/>
          <w:szCs w:val="16"/>
        </w:rPr>
        <w:t xml:space="preserve"> – If a crime is in progress or someone is in immediate danger</w:t>
      </w:r>
      <w:r w:rsidRPr="00444712">
        <w:rPr>
          <w:sz w:val="16"/>
          <w:szCs w:val="16"/>
        </w:rPr>
        <w:br/>
      </w:r>
      <w:r w:rsidRPr="00444712">
        <w:rPr>
          <w:b/>
          <w:bCs/>
          <w:sz w:val="16"/>
          <w:szCs w:val="16"/>
        </w:rPr>
        <w:t>101</w:t>
      </w:r>
      <w:r w:rsidRPr="00444712">
        <w:rPr>
          <w:sz w:val="16"/>
          <w:szCs w:val="16"/>
        </w:rPr>
        <w:t xml:space="preserve"> – For non</w:t>
      </w:r>
      <w:r w:rsidRPr="00444712">
        <w:rPr>
          <w:sz w:val="16"/>
          <w:szCs w:val="16"/>
        </w:rPr>
        <w:noBreakHyphen/>
        <w:t>emergency reports and ongoing suspicious activity</w:t>
      </w:r>
      <w:r w:rsidRPr="00444712">
        <w:rPr>
          <w:sz w:val="16"/>
          <w:szCs w:val="16"/>
        </w:rPr>
        <w:br/>
      </w:r>
      <w:r w:rsidRPr="00444712">
        <w:rPr>
          <w:b/>
          <w:bCs/>
          <w:sz w:val="16"/>
          <w:szCs w:val="16"/>
        </w:rPr>
        <w:t>Online reporting:</w:t>
      </w:r>
      <w:r w:rsidRPr="00444712">
        <w:rPr>
          <w:sz w:val="16"/>
          <w:szCs w:val="16"/>
        </w:rPr>
        <w:t xml:space="preserve"> www.avonandsomerset.police.uk/report</w:t>
      </w:r>
    </w:p>
    <w:p w14:paraId="466778E9" w14:textId="77777777" w:rsidR="00444712" w:rsidRPr="00DE3DDA" w:rsidRDefault="00444712" w:rsidP="00444712">
      <w:pPr>
        <w:rPr>
          <w:sz w:val="16"/>
          <w:szCs w:val="16"/>
        </w:rPr>
      </w:pPr>
      <w:r w:rsidRPr="00444712">
        <w:rPr>
          <w:sz w:val="16"/>
          <w:szCs w:val="16"/>
        </w:rPr>
        <w:t>You can also contact your local Neighbourhood Policing Team through the Avon and Somerset Police website for non</w:t>
      </w:r>
      <w:r w:rsidRPr="00444712">
        <w:rPr>
          <w:sz w:val="16"/>
          <w:szCs w:val="16"/>
        </w:rPr>
        <w:noBreakHyphen/>
        <w:t>urgent concerns or rural crime advice.</w:t>
      </w:r>
    </w:p>
    <w:p w14:paraId="5D137BF8" w14:textId="12578983" w:rsidR="00336A8C" w:rsidRPr="00444712" w:rsidRDefault="00DE3DDA" w:rsidP="00444712">
      <w:pPr>
        <w:rPr>
          <w:sz w:val="16"/>
          <w:szCs w:val="16"/>
        </w:rPr>
      </w:pPr>
      <w:r w:rsidRPr="00DE3DDA">
        <w:rPr>
          <w:noProof/>
          <w:sz w:val="16"/>
          <w:szCs w:val="16"/>
        </w:rPr>
        <w:drawing>
          <wp:inline distT="0" distB="0" distL="0" distR="0" wp14:anchorId="4343180B" wp14:editId="2BF1580E">
            <wp:extent cx="2978303" cy="2228965"/>
            <wp:effectExtent l="0" t="0" r="0" b="0"/>
            <wp:docPr id="1051989222" name="Picture 1" descr="A group of dogs running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89222" name="Picture 1" descr="A group of dogs running on gra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978303" cy="2228965"/>
                    </a:xfrm>
                    <a:prstGeom prst="rect">
                      <a:avLst/>
                    </a:prstGeom>
                  </pic:spPr>
                </pic:pic>
              </a:graphicData>
            </a:graphic>
          </wp:inline>
        </w:drawing>
      </w:r>
    </w:p>
    <w:p w14:paraId="0AF1B2E0" w14:textId="77777777" w:rsidR="00F94DD4" w:rsidRDefault="00F94DD4"/>
    <w:sectPr w:rsidR="00F94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31D7"/>
    <w:multiLevelType w:val="multilevel"/>
    <w:tmpl w:val="6978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87EF6"/>
    <w:multiLevelType w:val="multilevel"/>
    <w:tmpl w:val="044C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720564">
    <w:abstractNumId w:val="0"/>
  </w:num>
  <w:num w:numId="2" w16cid:durableId="5501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12"/>
    <w:rsid w:val="001056D7"/>
    <w:rsid w:val="002754FB"/>
    <w:rsid w:val="00336A8C"/>
    <w:rsid w:val="00444712"/>
    <w:rsid w:val="00545EB8"/>
    <w:rsid w:val="005F1F82"/>
    <w:rsid w:val="006904A3"/>
    <w:rsid w:val="006A4FF9"/>
    <w:rsid w:val="00C61F10"/>
    <w:rsid w:val="00D629CC"/>
    <w:rsid w:val="00DE3DDA"/>
    <w:rsid w:val="00F94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76AF"/>
  <w15:chartTrackingRefBased/>
  <w15:docId w15:val="{97304C31-B955-427A-A61B-649C7E2D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12"/>
    <w:rPr>
      <w:rFonts w:eastAsiaTheme="majorEastAsia" w:cstheme="majorBidi"/>
      <w:color w:val="272727" w:themeColor="text1" w:themeTint="D8"/>
    </w:rPr>
  </w:style>
  <w:style w:type="paragraph" w:styleId="Title">
    <w:name w:val="Title"/>
    <w:basedOn w:val="Normal"/>
    <w:next w:val="Normal"/>
    <w:link w:val="TitleChar"/>
    <w:uiPriority w:val="10"/>
    <w:qFormat/>
    <w:rsid w:val="00444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12"/>
    <w:pPr>
      <w:spacing w:before="160"/>
      <w:jc w:val="center"/>
    </w:pPr>
    <w:rPr>
      <w:i/>
      <w:iCs/>
      <w:color w:val="404040" w:themeColor="text1" w:themeTint="BF"/>
    </w:rPr>
  </w:style>
  <w:style w:type="character" w:customStyle="1" w:styleId="QuoteChar">
    <w:name w:val="Quote Char"/>
    <w:basedOn w:val="DefaultParagraphFont"/>
    <w:link w:val="Quote"/>
    <w:uiPriority w:val="29"/>
    <w:rsid w:val="00444712"/>
    <w:rPr>
      <w:i/>
      <w:iCs/>
      <w:color w:val="404040" w:themeColor="text1" w:themeTint="BF"/>
    </w:rPr>
  </w:style>
  <w:style w:type="paragraph" w:styleId="ListParagraph">
    <w:name w:val="List Paragraph"/>
    <w:basedOn w:val="Normal"/>
    <w:uiPriority w:val="34"/>
    <w:qFormat/>
    <w:rsid w:val="00444712"/>
    <w:pPr>
      <w:ind w:left="720"/>
      <w:contextualSpacing/>
    </w:pPr>
  </w:style>
  <w:style w:type="character" w:styleId="IntenseEmphasis">
    <w:name w:val="Intense Emphasis"/>
    <w:basedOn w:val="DefaultParagraphFont"/>
    <w:uiPriority w:val="21"/>
    <w:qFormat/>
    <w:rsid w:val="00444712"/>
    <w:rPr>
      <w:i/>
      <w:iCs/>
      <w:color w:val="0F4761" w:themeColor="accent1" w:themeShade="BF"/>
    </w:rPr>
  </w:style>
  <w:style w:type="paragraph" w:styleId="IntenseQuote">
    <w:name w:val="Intense Quote"/>
    <w:basedOn w:val="Normal"/>
    <w:next w:val="Normal"/>
    <w:link w:val="IntenseQuoteChar"/>
    <w:uiPriority w:val="30"/>
    <w:qFormat/>
    <w:rsid w:val="00444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712"/>
    <w:rPr>
      <w:i/>
      <w:iCs/>
      <w:color w:val="0F4761" w:themeColor="accent1" w:themeShade="BF"/>
    </w:rPr>
  </w:style>
  <w:style w:type="character" w:styleId="IntenseReference">
    <w:name w:val="Intense Reference"/>
    <w:basedOn w:val="DefaultParagraphFont"/>
    <w:uiPriority w:val="32"/>
    <w:qFormat/>
    <w:rsid w:val="00444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Mortimer</dc:creator>
  <cp:keywords/>
  <dc:description/>
  <cp:lastModifiedBy>Simon Brand</cp:lastModifiedBy>
  <cp:revision>2</cp:revision>
  <dcterms:created xsi:type="dcterms:W3CDTF">2026-02-04T14:08:00Z</dcterms:created>
  <dcterms:modified xsi:type="dcterms:W3CDTF">2026-02-04T14:08:00Z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2026-01-29T19:46:19Z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0d31b30b-1e0c-48be-ba12-05bca0e58ef0</vt:lpwstr>
  </property>
  <property fmtid="{D5CDD505-2E9C-101B-9397-08002B2CF9AE}" pid="8" name="MSIP_Label_d930e673-2975-4bc2-9965-65727a5899c8_ContentBits">
    <vt:lpwstr>0</vt:lpwstr>
  </property>
  <property fmtid="{D5CDD505-2E9C-101B-9397-08002B2CF9AE}" pid="9" name="MSIP_Label_d930e673-2975-4bc2-9965-65727a5899c8_Tag">
    <vt:lpwstr>10, 3, 0, 1</vt:lpwstr>
  </property>
</Properties>
</file>